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7B" w:rsidRDefault="00CD6D7B" w:rsidP="004163BE">
      <w:pPr>
        <w:spacing w:after="0" w:line="36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№ </w:t>
      </w:r>
      <w:r w:rsidR="0013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</w:p>
    <w:p w:rsidR="004163BE" w:rsidRDefault="00D7259F" w:rsidP="004163BE">
      <w:pPr>
        <w:spacing w:after="0" w:line="36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673E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аседания Правления АСМО КБР</w:t>
      </w:r>
    </w:p>
    <w:p w:rsidR="004163BE" w:rsidRDefault="004163BE" w:rsidP="004163BE">
      <w:pPr>
        <w:spacing w:after="0" w:line="36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3E8" w:rsidRDefault="004673E8" w:rsidP="004163BE">
      <w:pPr>
        <w:spacing w:after="0" w:line="36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альчик</w:t>
      </w:r>
      <w:proofErr w:type="spellEnd"/>
      <w:r w:rsidR="0070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13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0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FD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3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августа </w:t>
      </w:r>
      <w:r w:rsidR="00707A2C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г.</w:t>
      </w:r>
    </w:p>
    <w:p w:rsidR="002E7A4C" w:rsidRDefault="002E7A4C" w:rsidP="004163BE">
      <w:pPr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A4C" w:rsidRDefault="002E7A4C" w:rsidP="004163BE">
      <w:pPr>
        <w:spacing w:after="0" w:line="36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</w:t>
      </w:r>
      <w:proofErr w:type="gramStart"/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gramEnd"/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7A4C" w:rsidRDefault="002E7A4C" w:rsidP="004163BE">
      <w:pPr>
        <w:spacing w:after="0" w:line="36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(консультативн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ого)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2E7A4C" w:rsidRDefault="002E7A4C" w:rsidP="004163BE">
      <w:pPr>
        <w:spacing w:after="0" w:line="36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развитию </w:t>
      </w:r>
      <w:proofErr w:type="gramStart"/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</w:t>
      </w:r>
      <w:proofErr w:type="gramEnd"/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7A4C" w:rsidRDefault="002E7A4C" w:rsidP="004163BE">
      <w:pPr>
        <w:spacing w:after="0" w:line="36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самоуправления</w:t>
      </w:r>
      <w:r w:rsidR="001E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КБР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7A4C" w:rsidRPr="005B7155" w:rsidRDefault="002E7A4C" w:rsidP="004163BE">
      <w:pPr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155" w:rsidRPr="005B7155" w:rsidRDefault="004163BE" w:rsidP="004163BE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7" w:anchor="7D20K3" w:history="1">
        <w:r w:rsidR="005B7155" w:rsidRPr="005B71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Федеральным </w:t>
        </w:r>
        <w:r w:rsidR="009017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</w:t>
        </w:r>
        <w:r w:rsidR="005B7155" w:rsidRPr="005B71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аконом от 6 октября 2003 г. </w:t>
        </w:r>
        <w:r w:rsidR="004037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5B7155" w:rsidRPr="005B71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131-ФЗ «Об общих принципах организации местного самоуправления в Российской Федерации»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7155"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F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proofErr w:type="gramStart"/>
      <w:r w:rsidR="0044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5B7155" w:rsidRPr="005B71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proofErr w:type="gramEnd"/>
      </w:hyperlink>
      <w:r w:rsidR="005B7155"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ссоциации «Совет муниципальных образований </w:t>
      </w:r>
      <w:r w:rsidR="00B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="005B7155"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целях развития </w:t>
      </w:r>
      <w:r w:rsidR="00C56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совершенствования деятельности органов </w:t>
      </w:r>
      <w:r w:rsidR="005B7155"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</w:t>
      </w:r>
      <w:r w:rsidR="00E3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Кабардино-Балкарской Республике</w:t>
      </w:r>
      <w:r w:rsidR="005B7155"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координации взаимодействия органов местного самоуправления и органов территориального общественного самоуправления</w:t>
      </w:r>
      <w:r w:rsid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Правление АСМО КБР</w:t>
      </w:r>
      <w:r w:rsidR="005B7155"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</w:t>
      </w:r>
      <w:r w:rsidR="005B7155"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7155" w:rsidRPr="005B7155" w:rsidRDefault="005B7155" w:rsidP="004163B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155" w:rsidRPr="005B7155" w:rsidRDefault="005B7155" w:rsidP="004163BE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Координационный (консультативный) Совет по развитию территориального общественного самоуправления </w:t>
      </w:r>
      <w:r w:rsidR="001E7A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КБР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7155" w:rsidRPr="005B7155" w:rsidRDefault="005B7155" w:rsidP="004163BE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Утвердить:</w:t>
      </w:r>
    </w:p>
    <w:p w:rsidR="005B7155" w:rsidRPr="005B7155" w:rsidRDefault="005B7155" w:rsidP="004163BE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Положение о Координационном (консультативном) Совете по развитию территориального общественного самоуправления</w:t>
      </w:r>
      <w:r w:rsidR="00416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:rsidR="005B7155" w:rsidRPr="005B7155" w:rsidRDefault="005B7155" w:rsidP="004163BE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Состав Координационного (консультативного) Совета по развитию территориального общественного самоуправления (прилагается).</w:t>
      </w:r>
    </w:p>
    <w:p w:rsidR="004163BE" w:rsidRDefault="004163BE" w:rsidP="004163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63BE" w:rsidRDefault="004163BE" w:rsidP="004163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36D1A" w:rsidRDefault="00136D1A" w:rsidP="004163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</w:p>
    <w:p w:rsidR="00FD41E2" w:rsidRDefault="00FD41E2" w:rsidP="004163B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1E2" w:rsidRDefault="00FD41E2" w:rsidP="004163B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3BE" w:rsidRPr="00CB0974" w:rsidRDefault="004163BE" w:rsidP="004163BE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Утверждено</w:t>
      </w:r>
      <w:r w:rsidRPr="00CB0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решением АСМО КБР</w:t>
      </w:r>
    </w:p>
    <w:p w:rsidR="004163BE" w:rsidRPr="00CB0974" w:rsidRDefault="004163BE" w:rsidP="004163BE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CB0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 августа 2021 г.</w:t>
      </w:r>
    </w:p>
    <w:p w:rsidR="004163BE" w:rsidRDefault="004163BE" w:rsidP="004163BE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B7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ПОЛОЖЕНИЕ </w:t>
      </w:r>
    </w:p>
    <w:p w:rsidR="004163BE" w:rsidRPr="005B7155" w:rsidRDefault="004163BE" w:rsidP="004163BE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КООРДИНАЦИОННОМ (КОНСУЛЬТАТИВНОМ) СОВЕТЕ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B7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РАЗВИТИЮ ТЕРРИТОРИАЛЬНОГО ОБЩЕСТВЕННОГО САМОУПРАВЛЕНИЯ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КАБАРДИНО-БАЛКАРСКОЙ РЕСПУБЛИКЕ</w:t>
      </w:r>
    </w:p>
    <w:p w:rsidR="004163BE" w:rsidRPr="005B7155" w:rsidRDefault="004163BE" w:rsidP="004163BE">
      <w:pPr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4163BE" w:rsidRPr="005B7155" w:rsidRDefault="004163BE" w:rsidP="004163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Координационный (консультативный) Совет по развитию территориального общественного самоуправления при</w:t>
      </w:r>
      <w:proofErr w:type="gramStart"/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5B71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proofErr w:type="gramEnd"/>
      </w:hyperlink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ссоциации «Совет муниципальных образований КБР» (далее - Совет) создается с целью координации взаимодействия органов местного самоуправления и органов территориального общественного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(ТОС)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вопросов местного значения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 ТОС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методической и консультативной помощи.</w:t>
      </w:r>
    </w:p>
    <w:p w:rsidR="004163BE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своей деятельности Совет руководствуется </w:t>
      </w:r>
      <w:hyperlink r:id="rId10" w:history="1">
        <w:r w:rsidRPr="00E619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 Российской Федерации</w:t>
        </w:r>
      </w:hyperlink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" w:anchor="7D20K3" w:history="1">
        <w:r w:rsidRPr="00E619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6 октября 2003 г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E619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131-ФЗ «</w:t>
        </w:r>
        <w:r w:rsidRPr="00E619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законодательством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hyperlink r:id="rId12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АСМО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Положением.</w:t>
      </w: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Совет является консультативным органом, решения которого носят рекомендательный характер.</w:t>
      </w: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Состав Совета утверждается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АСМО КБР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3BE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Основные задачи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63BE" w:rsidRPr="005B7155" w:rsidRDefault="004163BE" w:rsidP="004163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Содействие развитию территориального общественного самоуправления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Республике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Изучение, обобщение и распространение положительного опыта работы органов территориального общественного самоуправления.</w:t>
      </w: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Развитие инициативы и расширение возможностей самостоятельного решения населением вопросов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значения и 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социально-экономического развития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образований, через органы ТОС в пределах своей компетенции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Поддержка инициатив населения в решении вопросов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социально-экономического развития 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2.5. Участие в разработке проектов правовых актов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деятельности территориального общественного самоуправления.</w:t>
      </w:r>
    </w:p>
    <w:p w:rsidR="004163BE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3. Функции Совета</w:t>
      </w:r>
    </w:p>
    <w:p w:rsidR="004163BE" w:rsidRPr="005B7155" w:rsidRDefault="004163BE" w:rsidP="004163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Координация деятельности органов территориального общественного самоуправления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Республике.</w:t>
      </w:r>
    </w:p>
    <w:p w:rsidR="004163BE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Координация работы по нормативно-правовому регулированию деятельности органов территориального общественного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Кабардино-Балкарской Республике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3BE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 Координация регионального этапа Всероссийского конкурса «Лучшая практика ТОС».</w:t>
      </w: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сотрудничества органов территориального общественного самоуправления с органами местного самоуправления, общественными объединениями и организациями.</w:t>
      </w: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Разработка предложений, проектов, рекомендаций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совершенствованию и развитию деятельности органов территориального общественного самоуправления.</w:t>
      </w: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Оказание органам территориального общественного самоуправления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и консультативной помощи.</w:t>
      </w:r>
    </w:p>
    <w:p w:rsidR="004163BE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Права Совета</w:t>
      </w:r>
    </w:p>
    <w:p w:rsidR="004163BE" w:rsidRPr="005B7155" w:rsidRDefault="004163BE" w:rsidP="004163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имеет право:</w:t>
      </w:r>
    </w:p>
    <w:p w:rsidR="004163BE" w:rsidRPr="005B7155" w:rsidRDefault="004163BE" w:rsidP="004163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Запрашивать и получать необходимые информационные, справочные и другие материалы по вопросам территориального общественного самоуправления от органов местного самоуправления, органов территориального общественного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Кабардино-Балкарской Республики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Вести переписку с органами местного самоуправления, общественными и иными организациями по вопросам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самоуправления.</w:t>
      </w:r>
    </w:p>
    <w:p w:rsidR="004163BE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Приглашать для участия в заседаниях Совета представителей органов местного самоуправления, общественных организаций по согласованию с ними.</w:t>
      </w: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Вносить в установленном порядке в органы местного самоуправления предложения и рекомендации по вопросам развития территориального общественного самоуправления.</w:t>
      </w: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Рассматривать обращения граждан по вопросам деятельности органов территориального общественного самоуправления.</w:t>
      </w: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Оказывать содействие органам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общественного самоуправления в проведении собраний, конференций, сходов граждан, а также в осуществлении опросов населения.</w:t>
      </w: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Направлять своих представителей для участия в совещаниях, конференциях и семинарах, проводимых органами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относящимся к компетенции органов территориального общественного самоуправления.</w:t>
      </w:r>
    </w:p>
    <w:p w:rsidR="004163BE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Регламент Совета</w:t>
      </w:r>
    </w:p>
    <w:p w:rsidR="004163BE" w:rsidRPr="005B7155" w:rsidRDefault="004163BE" w:rsidP="004163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Деятельность Совета основывается на принципах свободного коллегиального обсуждения, открытости, гласности, законности и учета общественного мнения.</w:t>
      </w: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Основной формой работы Совета является заседание, на котором решаются вопросы, отнесенные к его компетенции.</w:t>
      </w: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Заседания Совета проводятся по мере необходимости, но не реже 1 раза в год и правомочны, если в них принимают участие более половины его членов.</w:t>
      </w: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proofErr w:type="gramStart"/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открывает и закрывает заседание, ставит на обсуждение Совета проект повестки дня и предоставляет слово для докладов, содокладов, сообщений и выступлений, ставит на голосование проекты принимаемых решений, объявляет результаты голосования, следит за соблюдением регламента, осуществляет общее руководство деятельностью Совета, ведет заседания, организует и контролирует выполнение решений, представляет Совет во взаимоотношениях с органами местного самоуправления, органами территориального общественного самоуправления, общественными</w:t>
      </w:r>
      <w:proofErr w:type="gramEnd"/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объединениями и другими юридическими и физическими лицами.</w:t>
      </w: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Заместитель председателя Совета оказывает помощь председательствующему во время проведения заседания Совета, дает разъяснения по вопросам работы заседания, ведения протокола, организации оповещения участников заседания.</w:t>
      </w:r>
    </w:p>
    <w:p w:rsidR="004163BE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Секретарь Совета готовит проект повестки дня заседания, оповещает участников о времени и месте проведения заседания Совета, ведет протокол заседания и обеспечивает членов Совета информационными материалами.</w:t>
      </w:r>
    </w:p>
    <w:p w:rsidR="004163BE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Решения Совета принимаются открытым голосованием и считаются принятыми, если за них проголосовало простое большинство от присутствующих членов Совета. В случае равенства голосов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председательствующий обладает преимуществом в один голос.</w:t>
      </w: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Количество и состав </w:t>
      </w:r>
      <w:proofErr w:type="gramStart"/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приглашенных</w:t>
      </w:r>
      <w:proofErr w:type="gramEnd"/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заседание Совета определяет председатель Совета.</w:t>
      </w: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5.9. Решение Совета оформляется протоколом.</w:t>
      </w:r>
    </w:p>
    <w:p w:rsidR="004163BE" w:rsidRPr="005B7155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В случае отсутствия председателя Совета его обязанности исполняет заместитель председателя Совета.</w:t>
      </w:r>
    </w:p>
    <w:p w:rsidR="004163BE" w:rsidRDefault="004163BE" w:rsidP="004163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5.12. Организационно-техническое обеспечение деятельности Совета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АСМО КБР</w:t>
      </w:r>
      <w:r w:rsidRPr="005B71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3BE" w:rsidRDefault="004163BE" w:rsidP="004163BE"/>
    <w:p w:rsidR="00136D1A" w:rsidRDefault="00136D1A" w:rsidP="004163BE">
      <w:pPr>
        <w:spacing w:after="240" w:line="36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3BE" w:rsidRDefault="0047212E" w:rsidP="004163BE">
      <w:pPr>
        <w:spacing w:after="240" w:line="36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</w:t>
      </w:r>
    </w:p>
    <w:p w:rsidR="0047212E" w:rsidRPr="008818A0" w:rsidRDefault="0047212E" w:rsidP="004163BE">
      <w:pPr>
        <w:spacing w:after="240" w:line="36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 АСМО КБР</w:t>
      </w:r>
    </w:p>
    <w:p w:rsidR="0047212E" w:rsidRPr="005B7155" w:rsidRDefault="008D0FD4" w:rsidP="004163BE">
      <w:pPr>
        <w:spacing w:after="240" w:line="36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11</w:t>
      </w:r>
      <w:r w:rsidR="00136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августа </w:t>
      </w:r>
      <w:r w:rsidR="00881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2021 г.</w:t>
      </w:r>
    </w:p>
    <w:p w:rsidR="00D57855" w:rsidRDefault="005B7155" w:rsidP="004163BE">
      <w:pPr>
        <w:spacing w:after="24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СОСТАВ </w:t>
      </w:r>
    </w:p>
    <w:p w:rsidR="00D57855" w:rsidRPr="005B7155" w:rsidRDefault="005B7155" w:rsidP="004163BE">
      <w:pPr>
        <w:spacing w:after="24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7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КООРДИНАЦИОННОГО (КОНСУЛЬТАТИВНОГО) СОВЕТА </w:t>
      </w:r>
      <w:r w:rsidR="00D57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B7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РАЗВИТИЮ ТЕРРИТОРИАЛЬНОГО ОБЩЕСТВЕННОГО САМОУПРАВЛЕНИЯ </w:t>
      </w:r>
      <w:r w:rsidR="006E2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D57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КАБАРДИНО-БАЛКАРСКОЙ РЕСПУБЛИК</w:t>
      </w:r>
      <w:r w:rsidR="006E2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</w:p>
    <w:p w:rsidR="00136D1A" w:rsidRPr="005B7155" w:rsidRDefault="00136D1A" w:rsidP="004163BE">
      <w:pPr>
        <w:spacing w:after="24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92"/>
        <w:gridCol w:w="5704"/>
      </w:tblGrid>
      <w:tr w:rsidR="00A7567F" w:rsidTr="00136D1A">
        <w:tc>
          <w:tcPr>
            <w:tcW w:w="675" w:type="dxa"/>
          </w:tcPr>
          <w:p w:rsidR="00A7567F" w:rsidRDefault="00A7567F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</w:tcPr>
          <w:p w:rsidR="00A7567F" w:rsidRDefault="00A7567F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5704" w:type="dxa"/>
          </w:tcPr>
          <w:p w:rsidR="00A7567F" w:rsidRDefault="00A7567F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  АСМО КБР - председатель Совета</w:t>
            </w:r>
          </w:p>
          <w:p w:rsidR="00A7567F" w:rsidRDefault="00A7567F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1A" w:rsidTr="00136D1A">
        <w:tc>
          <w:tcPr>
            <w:tcW w:w="675" w:type="dxa"/>
          </w:tcPr>
          <w:p w:rsidR="00136D1A" w:rsidRDefault="00136D1A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2" w:type="dxa"/>
          </w:tcPr>
          <w:p w:rsidR="00136D1A" w:rsidRDefault="00136D1A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5704" w:type="dxa"/>
          </w:tcPr>
          <w:p w:rsidR="00136D1A" w:rsidRDefault="00136D1A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местного самоуправления майского муниципального  района</w:t>
            </w:r>
            <w:r w:rsidR="00A7567F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председателя Совета</w:t>
            </w:r>
          </w:p>
          <w:p w:rsidR="00136D1A" w:rsidRDefault="00136D1A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67F" w:rsidTr="00136D1A">
        <w:tc>
          <w:tcPr>
            <w:tcW w:w="675" w:type="dxa"/>
          </w:tcPr>
          <w:p w:rsidR="00A7567F" w:rsidRDefault="00A7567F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2" w:type="dxa"/>
          </w:tcPr>
          <w:p w:rsidR="00A7567F" w:rsidRDefault="00A7567F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Джаппуев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</w:tc>
        <w:tc>
          <w:tcPr>
            <w:tcW w:w="5704" w:type="dxa"/>
          </w:tcPr>
          <w:p w:rsidR="00A7567F" w:rsidRDefault="00A7567F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местной администрации городского поселения Тырныауз – заместитель председателя Совета</w:t>
            </w:r>
          </w:p>
          <w:p w:rsidR="00A7567F" w:rsidRDefault="00A7567F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67F" w:rsidTr="00136D1A">
        <w:tc>
          <w:tcPr>
            <w:tcW w:w="675" w:type="dxa"/>
          </w:tcPr>
          <w:p w:rsidR="00A7567F" w:rsidRDefault="00A7567F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2" w:type="dxa"/>
          </w:tcPr>
          <w:p w:rsidR="00A7567F" w:rsidRDefault="00A7567F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В.С.</w:t>
            </w:r>
          </w:p>
        </w:tc>
        <w:tc>
          <w:tcPr>
            <w:tcW w:w="5704" w:type="dxa"/>
          </w:tcPr>
          <w:p w:rsidR="00A7567F" w:rsidRDefault="00A7567F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местного самоуправления городского округа Прохладный - секретарь Совета</w:t>
            </w:r>
          </w:p>
          <w:p w:rsidR="00A7567F" w:rsidRDefault="00A7567F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67F" w:rsidTr="00136D1A">
        <w:tc>
          <w:tcPr>
            <w:tcW w:w="675" w:type="dxa"/>
          </w:tcPr>
          <w:p w:rsidR="00A7567F" w:rsidRDefault="00A7567F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2" w:type="dxa"/>
          </w:tcPr>
          <w:p w:rsidR="00A7567F" w:rsidRDefault="00A7567F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5704" w:type="dxa"/>
          </w:tcPr>
          <w:p w:rsidR="00A7567F" w:rsidRDefault="00A7567F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местной администрации Терского муниципального района - член Совета</w:t>
            </w:r>
          </w:p>
          <w:p w:rsidR="00A7567F" w:rsidRDefault="00A7567F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1A" w:rsidTr="00136D1A">
        <w:tc>
          <w:tcPr>
            <w:tcW w:w="675" w:type="dxa"/>
          </w:tcPr>
          <w:p w:rsidR="00136D1A" w:rsidRDefault="00136D1A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92" w:type="dxa"/>
          </w:tcPr>
          <w:p w:rsidR="00136D1A" w:rsidRDefault="00136D1A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Мамхегов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Х.Х.</w:t>
            </w:r>
          </w:p>
        </w:tc>
        <w:tc>
          <w:tcPr>
            <w:tcW w:w="5704" w:type="dxa"/>
          </w:tcPr>
          <w:p w:rsidR="00136D1A" w:rsidRDefault="00136D1A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местной администрации городского округа Баксан </w:t>
            </w:r>
            <w:r w:rsidR="00A7567F">
              <w:rPr>
                <w:rFonts w:ascii="Times New Roman" w:hAnsi="Times New Roman" w:cs="Times New Roman"/>
                <w:sz w:val="28"/>
                <w:szCs w:val="28"/>
              </w:rPr>
              <w:t>- член Совета</w:t>
            </w:r>
          </w:p>
          <w:p w:rsidR="00A7567F" w:rsidRDefault="00A7567F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1A" w:rsidTr="00136D1A">
        <w:tc>
          <w:tcPr>
            <w:tcW w:w="675" w:type="dxa"/>
          </w:tcPr>
          <w:p w:rsidR="00136D1A" w:rsidRDefault="00A7567F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2" w:type="dxa"/>
          </w:tcPr>
          <w:p w:rsidR="00136D1A" w:rsidRDefault="00136D1A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  <w:tc>
          <w:tcPr>
            <w:tcW w:w="5704" w:type="dxa"/>
          </w:tcPr>
          <w:p w:rsidR="00136D1A" w:rsidRDefault="00136D1A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местной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="00A7567F">
              <w:rPr>
                <w:rFonts w:ascii="Times New Roman" w:hAnsi="Times New Roman" w:cs="Times New Roman"/>
                <w:sz w:val="28"/>
                <w:szCs w:val="28"/>
              </w:rPr>
              <w:t>- член Совета</w:t>
            </w:r>
          </w:p>
          <w:p w:rsidR="00136D1A" w:rsidRDefault="00136D1A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1A" w:rsidTr="00136D1A">
        <w:trPr>
          <w:trHeight w:val="742"/>
        </w:trPr>
        <w:tc>
          <w:tcPr>
            <w:tcW w:w="675" w:type="dxa"/>
          </w:tcPr>
          <w:p w:rsidR="00136D1A" w:rsidRDefault="00A7567F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2" w:type="dxa"/>
          </w:tcPr>
          <w:p w:rsidR="00136D1A" w:rsidRDefault="00136D1A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5704" w:type="dxa"/>
          </w:tcPr>
          <w:p w:rsidR="00136D1A" w:rsidRDefault="00136D1A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Приречное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A7567F">
              <w:rPr>
                <w:rFonts w:ascii="Times New Roman" w:hAnsi="Times New Roman" w:cs="Times New Roman"/>
                <w:sz w:val="28"/>
                <w:szCs w:val="28"/>
              </w:rPr>
              <w:t xml:space="preserve"> - член Совета</w:t>
            </w:r>
          </w:p>
          <w:p w:rsidR="00A7567F" w:rsidRDefault="00A7567F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1A" w:rsidTr="00136D1A">
        <w:tc>
          <w:tcPr>
            <w:tcW w:w="675" w:type="dxa"/>
          </w:tcPr>
          <w:p w:rsidR="00136D1A" w:rsidRDefault="00A7567F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2" w:type="dxa"/>
          </w:tcPr>
          <w:p w:rsidR="00136D1A" w:rsidRPr="005B7155" w:rsidRDefault="00136D1A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Храмцов А.Н. </w:t>
            </w:r>
          </w:p>
          <w:p w:rsidR="00136D1A" w:rsidRDefault="00136D1A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:rsidR="00136D1A" w:rsidRDefault="00136D1A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A2673">
              <w:rPr>
                <w:rFonts w:ascii="Times New Roman" w:hAnsi="Times New Roman" w:cs="Times New Roman"/>
                <w:sz w:val="28"/>
                <w:szCs w:val="28"/>
              </w:rPr>
              <w:t>оветник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267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по </w:t>
            </w:r>
            <w:r w:rsidR="004163BE">
              <w:rPr>
                <w:rFonts w:ascii="Times New Roman" w:hAnsi="Times New Roman" w:cs="Times New Roman"/>
                <w:sz w:val="28"/>
                <w:szCs w:val="28"/>
              </w:rPr>
              <w:t>внутренней политике</w:t>
            </w:r>
            <w:bookmarkStart w:id="0" w:name="_GoBack"/>
            <w:bookmarkEnd w:id="0"/>
            <w:r w:rsidR="004163B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A2673">
              <w:rPr>
                <w:rFonts w:ascii="Times New Roman" w:hAnsi="Times New Roman" w:cs="Times New Roman"/>
                <w:sz w:val="28"/>
                <w:szCs w:val="28"/>
              </w:rPr>
              <w:t>вопросам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267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КБР - </w:t>
            </w:r>
            <w:r w:rsidR="00A7567F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  <w:r w:rsidR="00FB295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A7567F" w:rsidRDefault="00A7567F" w:rsidP="0041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2A8E" w:rsidRPr="005B7155" w:rsidRDefault="00442A8E" w:rsidP="004163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42A8E" w:rsidRPr="005B7155" w:rsidSect="004163BE">
      <w:pgSz w:w="11906" w:h="16838"/>
      <w:pgMar w:top="851" w:right="850" w:bottom="1134" w:left="1701" w:header="42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985" w:rsidRDefault="00021985" w:rsidP="006E2A6D">
      <w:pPr>
        <w:spacing w:after="0" w:line="240" w:lineRule="auto"/>
      </w:pPr>
      <w:r>
        <w:separator/>
      </w:r>
    </w:p>
  </w:endnote>
  <w:endnote w:type="continuationSeparator" w:id="0">
    <w:p w:rsidR="00021985" w:rsidRDefault="00021985" w:rsidP="006E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985" w:rsidRDefault="00021985" w:rsidP="006E2A6D">
      <w:pPr>
        <w:spacing w:after="0" w:line="240" w:lineRule="auto"/>
      </w:pPr>
      <w:r>
        <w:separator/>
      </w:r>
    </w:p>
  </w:footnote>
  <w:footnote w:type="continuationSeparator" w:id="0">
    <w:p w:rsidR="00021985" w:rsidRDefault="00021985" w:rsidP="006E2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55"/>
    <w:rsid w:val="00021985"/>
    <w:rsid w:val="00026521"/>
    <w:rsid w:val="00053058"/>
    <w:rsid w:val="00094BAC"/>
    <w:rsid w:val="00095EF3"/>
    <w:rsid w:val="0010730F"/>
    <w:rsid w:val="00136D1A"/>
    <w:rsid w:val="00142EA4"/>
    <w:rsid w:val="001509B4"/>
    <w:rsid w:val="00151D4C"/>
    <w:rsid w:val="001572BA"/>
    <w:rsid w:val="001A460A"/>
    <w:rsid w:val="001E7AE4"/>
    <w:rsid w:val="0022531B"/>
    <w:rsid w:val="00233C1C"/>
    <w:rsid w:val="00252E48"/>
    <w:rsid w:val="00287689"/>
    <w:rsid w:val="002C6028"/>
    <w:rsid w:val="002E7A4C"/>
    <w:rsid w:val="003172E4"/>
    <w:rsid w:val="003229B2"/>
    <w:rsid w:val="00333048"/>
    <w:rsid w:val="00374FF2"/>
    <w:rsid w:val="00383611"/>
    <w:rsid w:val="003D5296"/>
    <w:rsid w:val="003D552D"/>
    <w:rsid w:val="003E18A3"/>
    <w:rsid w:val="003E4836"/>
    <w:rsid w:val="00403739"/>
    <w:rsid w:val="004163BE"/>
    <w:rsid w:val="00442A8E"/>
    <w:rsid w:val="00446FD1"/>
    <w:rsid w:val="00453A25"/>
    <w:rsid w:val="004673E8"/>
    <w:rsid w:val="0047212E"/>
    <w:rsid w:val="00490C57"/>
    <w:rsid w:val="004B2725"/>
    <w:rsid w:val="004B5DCC"/>
    <w:rsid w:val="004D4FFB"/>
    <w:rsid w:val="00502F08"/>
    <w:rsid w:val="00554DC9"/>
    <w:rsid w:val="005832AB"/>
    <w:rsid w:val="005951AC"/>
    <w:rsid w:val="005A39BC"/>
    <w:rsid w:val="005B7155"/>
    <w:rsid w:val="00600567"/>
    <w:rsid w:val="00623975"/>
    <w:rsid w:val="006352BF"/>
    <w:rsid w:val="00641E45"/>
    <w:rsid w:val="00664491"/>
    <w:rsid w:val="00691532"/>
    <w:rsid w:val="006E2A6D"/>
    <w:rsid w:val="00707A2C"/>
    <w:rsid w:val="00707E51"/>
    <w:rsid w:val="00712E99"/>
    <w:rsid w:val="00724773"/>
    <w:rsid w:val="00760C44"/>
    <w:rsid w:val="007A416D"/>
    <w:rsid w:val="007C0D95"/>
    <w:rsid w:val="007C68DD"/>
    <w:rsid w:val="00810FE4"/>
    <w:rsid w:val="00830FCB"/>
    <w:rsid w:val="0083501A"/>
    <w:rsid w:val="00840EB7"/>
    <w:rsid w:val="00861402"/>
    <w:rsid w:val="00863D65"/>
    <w:rsid w:val="008818A0"/>
    <w:rsid w:val="008D0FD4"/>
    <w:rsid w:val="008E6110"/>
    <w:rsid w:val="00901775"/>
    <w:rsid w:val="00920BDB"/>
    <w:rsid w:val="00977876"/>
    <w:rsid w:val="009867DC"/>
    <w:rsid w:val="009869BF"/>
    <w:rsid w:val="009B3FC1"/>
    <w:rsid w:val="009E2099"/>
    <w:rsid w:val="009E5D7C"/>
    <w:rsid w:val="009F1E13"/>
    <w:rsid w:val="00A44B6C"/>
    <w:rsid w:val="00A7567F"/>
    <w:rsid w:val="00A81ABF"/>
    <w:rsid w:val="00A932C0"/>
    <w:rsid w:val="00AA1683"/>
    <w:rsid w:val="00AB731D"/>
    <w:rsid w:val="00AC2FED"/>
    <w:rsid w:val="00B235C1"/>
    <w:rsid w:val="00B275F3"/>
    <w:rsid w:val="00B92670"/>
    <w:rsid w:val="00B976AF"/>
    <w:rsid w:val="00BC7162"/>
    <w:rsid w:val="00C25972"/>
    <w:rsid w:val="00C43225"/>
    <w:rsid w:val="00C562D1"/>
    <w:rsid w:val="00C72E8C"/>
    <w:rsid w:val="00C95DE9"/>
    <w:rsid w:val="00CB0974"/>
    <w:rsid w:val="00CD69E9"/>
    <w:rsid w:val="00CD6D7B"/>
    <w:rsid w:val="00D57855"/>
    <w:rsid w:val="00D7259F"/>
    <w:rsid w:val="00DC2DF3"/>
    <w:rsid w:val="00DE7BD5"/>
    <w:rsid w:val="00E1539D"/>
    <w:rsid w:val="00E30811"/>
    <w:rsid w:val="00E32CB1"/>
    <w:rsid w:val="00E619A3"/>
    <w:rsid w:val="00E87B14"/>
    <w:rsid w:val="00E902CA"/>
    <w:rsid w:val="00E90356"/>
    <w:rsid w:val="00EA4A44"/>
    <w:rsid w:val="00EC19CE"/>
    <w:rsid w:val="00F9124D"/>
    <w:rsid w:val="00FB2959"/>
    <w:rsid w:val="00FB4A7B"/>
    <w:rsid w:val="00FD41E2"/>
    <w:rsid w:val="00FE5146"/>
    <w:rsid w:val="00F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71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71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7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71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B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7155"/>
    <w:rPr>
      <w:color w:val="0000FF"/>
      <w:u w:val="single"/>
    </w:rPr>
  </w:style>
  <w:style w:type="paragraph" w:customStyle="1" w:styleId="headertext">
    <w:name w:val="headertext"/>
    <w:basedOn w:val="a"/>
    <w:rsid w:val="005B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B2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E2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2A6D"/>
  </w:style>
  <w:style w:type="paragraph" w:styleId="a7">
    <w:name w:val="footer"/>
    <w:basedOn w:val="a"/>
    <w:link w:val="a8"/>
    <w:uiPriority w:val="99"/>
    <w:unhideWhenUsed/>
    <w:rsid w:val="006E2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2A6D"/>
  </w:style>
  <w:style w:type="paragraph" w:styleId="a9">
    <w:name w:val="Balloon Text"/>
    <w:basedOn w:val="a"/>
    <w:link w:val="aa"/>
    <w:uiPriority w:val="99"/>
    <w:semiHidden/>
    <w:unhideWhenUsed/>
    <w:rsid w:val="00136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6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71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71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7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71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B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7155"/>
    <w:rPr>
      <w:color w:val="0000FF"/>
      <w:u w:val="single"/>
    </w:rPr>
  </w:style>
  <w:style w:type="paragraph" w:customStyle="1" w:styleId="headertext">
    <w:name w:val="headertext"/>
    <w:basedOn w:val="a"/>
    <w:rsid w:val="005B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B2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E2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2A6D"/>
  </w:style>
  <w:style w:type="paragraph" w:styleId="a7">
    <w:name w:val="footer"/>
    <w:basedOn w:val="a"/>
    <w:link w:val="a8"/>
    <w:uiPriority w:val="99"/>
    <w:unhideWhenUsed/>
    <w:rsid w:val="006E2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2A6D"/>
  </w:style>
  <w:style w:type="paragraph" w:styleId="a9">
    <w:name w:val="Balloon Text"/>
    <w:basedOn w:val="a"/>
    <w:link w:val="aa"/>
    <w:uiPriority w:val="99"/>
    <w:semiHidden/>
    <w:unhideWhenUsed/>
    <w:rsid w:val="00136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6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4055260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876063" TargetMode="External"/><Relationship Id="rId12" Type="http://schemas.openxmlformats.org/officeDocument/2006/relationships/hyperlink" Target="https://docs.cntd.ru/document/44055260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187606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90049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405526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Храмцов</dc:creator>
  <cp:lastModifiedBy>Фатима Чеченова</cp:lastModifiedBy>
  <cp:revision>116</cp:revision>
  <cp:lastPrinted>2021-08-16T12:41:00Z</cp:lastPrinted>
  <dcterms:created xsi:type="dcterms:W3CDTF">2021-07-26T12:10:00Z</dcterms:created>
  <dcterms:modified xsi:type="dcterms:W3CDTF">2021-08-16T14:12:00Z</dcterms:modified>
</cp:coreProperties>
</file>