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B71" w:rsidRPr="000E1A81" w:rsidRDefault="00A87BE3" w:rsidP="00A87BE3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№ 6</w:t>
      </w:r>
    </w:p>
    <w:p w:rsidR="000E1A81" w:rsidRPr="000E1A81" w:rsidRDefault="000E1A81" w:rsidP="00A87BE3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1A81">
        <w:rPr>
          <w:rFonts w:ascii="Times New Roman" w:hAnsi="Times New Roman" w:cs="Times New Roman"/>
          <w:sz w:val="28"/>
          <w:szCs w:val="28"/>
        </w:rPr>
        <w:t xml:space="preserve">годового собрания членов Ассоциации </w:t>
      </w:r>
    </w:p>
    <w:p w:rsidR="000E1A81" w:rsidRDefault="000E1A81" w:rsidP="00A87BE3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1A81">
        <w:rPr>
          <w:rFonts w:ascii="Times New Roman" w:hAnsi="Times New Roman" w:cs="Times New Roman"/>
          <w:sz w:val="28"/>
          <w:szCs w:val="28"/>
        </w:rPr>
        <w:t xml:space="preserve">«Совет муниципальных образований Кабардино-Балкарской Республики» </w:t>
      </w:r>
    </w:p>
    <w:p w:rsidR="000E1A81" w:rsidRDefault="000E1A81" w:rsidP="00F651B3">
      <w:pPr>
        <w:spacing w:after="0" w:line="312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E1A81" w:rsidRDefault="000E1A81" w:rsidP="00F651B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Нальчик                              </w:t>
      </w:r>
      <w:r w:rsidR="00F651B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от 10 марта 2016 г.</w:t>
      </w:r>
    </w:p>
    <w:p w:rsidR="000E1A81" w:rsidRDefault="000E1A81" w:rsidP="00F651B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7BE3" w:rsidRDefault="00A87BE3" w:rsidP="00F651B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1A81" w:rsidRDefault="000E1A81" w:rsidP="00F651B3">
      <w:pPr>
        <w:spacing w:after="0"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 в Устав Ассоциации </w:t>
      </w:r>
    </w:p>
    <w:p w:rsidR="000E1A81" w:rsidRDefault="000E1A81" w:rsidP="00F651B3">
      <w:pPr>
        <w:spacing w:after="0"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«Совет муниципальных образований КБР»</w:t>
      </w:r>
    </w:p>
    <w:p w:rsidR="00A87BE3" w:rsidRDefault="00A87BE3" w:rsidP="00A87BE3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0E1A81" w:rsidRDefault="000E1A81" w:rsidP="00F651B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связи с принятием Парламентом КБР закона Кабардино-Балкарской Республики от 28 января 2016 г. «О внесении изменений в некоторые законодательные акты КБР», согласно которому срок полномочий представительного органа муниципального образования</w:t>
      </w:r>
      <w:r w:rsidR="00F651B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депутата указанного органа устанавливается Уставом муниципального образования и не может составлять менее двух и более пяти лет, всем Советам местного самоуправления Кабардино-Балкарской Республики рекомендовано установить срок полномочий представительного органа МСУ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пять лет.</w:t>
      </w:r>
    </w:p>
    <w:p w:rsidR="00A37003" w:rsidRDefault="00403BB1" w:rsidP="00F651B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этой связи возникла необходимость привести в соответствии с законом</w:t>
      </w:r>
      <w:r w:rsidR="00A37003">
        <w:rPr>
          <w:rFonts w:ascii="Times New Roman" w:hAnsi="Times New Roman" w:cs="Times New Roman"/>
          <w:sz w:val="28"/>
          <w:szCs w:val="28"/>
        </w:rPr>
        <w:t xml:space="preserve"> сроки полномочий избрания Председателя Правления и Исполнительного директора Ассоциации.</w:t>
      </w:r>
    </w:p>
    <w:p w:rsidR="00403BB1" w:rsidRDefault="000E1A81" w:rsidP="00F651B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изложенного</w:t>
      </w:r>
      <w:proofErr w:type="gramEnd"/>
      <w:r w:rsidR="00A87BE3">
        <w:rPr>
          <w:rFonts w:ascii="Times New Roman" w:hAnsi="Times New Roman" w:cs="Times New Roman"/>
          <w:sz w:val="28"/>
          <w:szCs w:val="28"/>
        </w:rPr>
        <w:t xml:space="preserve"> годовое Собрание</w:t>
      </w:r>
      <w:r>
        <w:rPr>
          <w:rFonts w:ascii="Times New Roman" w:hAnsi="Times New Roman" w:cs="Times New Roman"/>
          <w:sz w:val="28"/>
          <w:szCs w:val="28"/>
        </w:rPr>
        <w:t xml:space="preserve"> членов Ассоциации</w:t>
      </w:r>
      <w:r w:rsidR="00403BB1">
        <w:rPr>
          <w:rFonts w:ascii="Times New Roman" w:hAnsi="Times New Roman" w:cs="Times New Roman"/>
          <w:sz w:val="28"/>
          <w:szCs w:val="28"/>
        </w:rPr>
        <w:t xml:space="preserve"> «Совет муниципальных образований КБР» решает:</w:t>
      </w:r>
    </w:p>
    <w:p w:rsidR="000E1A81" w:rsidRDefault="00403BB1" w:rsidP="00F651B3">
      <w:pPr>
        <w:pStyle w:val="a3"/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статьи 6.3, 6.7, и 7.1 Устава Ассоциации «Совет муниципальных образований КБР» следующие изменения: везде цифру «4» заменить на цифру «5», остальной те</w:t>
      </w:r>
      <w:proofErr w:type="gramStart"/>
      <w:r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>
        <w:rPr>
          <w:rFonts w:ascii="Times New Roman" w:hAnsi="Times New Roman" w:cs="Times New Roman"/>
          <w:sz w:val="28"/>
          <w:szCs w:val="28"/>
        </w:rPr>
        <w:t>атей оставить без изменений.</w:t>
      </w:r>
    </w:p>
    <w:p w:rsidR="00403BB1" w:rsidRDefault="00403BB1" w:rsidP="00F651B3">
      <w:pPr>
        <w:pStyle w:val="a3"/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Поручит</w:t>
      </w:r>
      <w:r w:rsidR="00483D15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Исполнительному директору Ассоциации Маслову Н.А. внести настоящие изменения в Устав АСМО КБР и зарегистрировать их в Управлении Министерства юстиций РФ по КБР в двухмесячный срок.</w:t>
      </w:r>
    </w:p>
    <w:p w:rsidR="00403BB1" w:rsidRDefault="00403BB1" w:rsidP="00F651B3">
      <w:pPr>
        <w:pStyle w:val="a3"/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Председателя Правления АСМО КБР М.А.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Панагова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03BB1" w:rsidRDefault="00403BB1" w:rsidP="00F651B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51B3" w:rsidRDefault="00F651B3" w:rsidP="00F651B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2982" w:rsidRPr="00B30D0E" w:rsidRDefault="00272982" w:rsidP="00272982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0D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Председатель Собрания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Панагов М.А.</w:t>
      </w:r>
    </w:p>
    <w:p w:rsidR="00272982" w:rsidRPr="00B30D0E" w:rsidRDefault="00272982" w:rsidP="00272982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3BB1" w:rsidRPr="00272982" w:rsidRDefault="00272982" w:rsidP="00272982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0D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Секретарь Собрания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Берхамова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З.А.</w:t>
      </w:r>
      <w:bookmarkStart w:id="0" w:name="_GoBack"/>
      <w:bookmarkEnd w:id="0"/>
    </w:p>
    <w:sectPr w:rsidR="00403BB1" w:rsidRPr="00272982" w:rsidSect="00403BB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MV Boli"/>
    <w:panose1 w:val="020F0502020204030204"/>
    <w:charset w:val="00"/>
    <w:family w:val="roman"/>
    <w:notTrueType/>
    <w:pitch w:val="default"/>
  </w:font>
  <w:font w:name="Cambria">
    <w:altName w:val="Mangal"/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6817DD"/>
    <w:multiLevelType w:val="hybridMultilevel"/>
    <w:tmpl w:val="E18C5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378"/>
    <w:rsid w:val="000E1A81"/>
    <w:rsid w:val="00272982"/>
    <w:rsid w:val="00403BB1"/>
    <w:rsid w:val="00483D15"/>
    <w:rsid w:val="00562B71"/>
    <w:rsid w:val="005839D1"/>
    <w:rsid w:val="006330CD"/>
    <w:rsid w:val="00771378"/>
    <w:rsid w:val="00A37003"/>
    <w:rsid w:val="00A41F35"/>
    <w:rsid w:val="00A87BE3"/>
    <w:rsid w:val="00F6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B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B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tligurovazu</dc:creator>
  <cp:keywords/>
  <dc:description/>
  <cp:lastModifiedBy>tligurovazu</cp:lastModifiedBy>
  <cp:revision>5</cp:revision>
  <cp:lastPrinted>2016-03-15T12:24:00Z</cp:lastPrinted>
  <dcterms:created xsi:type="dcterms:W3CDTF">2016-02-18T06:54:00Z</dcterms:created>
  <dcterms:modified xsi:type="dcterms:W3CDTF">2016-03-15T12:24:00Z</dcterms:modified>
</cp:coreProperties>
</file>