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2B1619" w:rsidP="002903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№4</w:t>
      </w:r>
    </w:p>
    <w:p w:rsidR="002B1619" w:rsidRDefault="000B5471" w:rsidP="002903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bookmarkStart w:id="0" w:name="_GoBack"/>
      <w:bookmarkEnd w:id="0"/>
      <w:r w:rsidR="002B1619">
        <w:rPr>
          <w:rFonts w:ascii="Times New Roman" w:hAnsi="Times New Roman" w:cs="Times New Roman"/>
          <w:sz w:val="28"/>
          <w:szCs w:val="28"/>
        </w:rPr>
        <w:t xml:space="preserve"> Правления АСМО КБР</w:t>
      </w:r>
    </w:p>
    <w:p w:rsidR="001968B5" w:rsidRDefault="001968B5" w:rsidP="002903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8B5" w:rsidRDefault="001968B5" w:rsidP="002903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от 18 июня 2015г.</w:t>
      </w:r>
    </w:p>
    <w:p w:rsidR="001968B5" w:rsidRDefault="001968B5" w:rsidP="002903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8B5" w:rsidRDefault="001968B5" w:rsidP="002903F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</w:p>
    <w:p w:rsidR="001968B5" w:rsidRDefault="001968B5" w:rsidP="002903F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</w:t>
      </w:r>
    </w:p>
    <w:p w:rsidR="001968B5" w:rsidRDefault="001968B5" w:rsidP="002903F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68B5" w:rsidRDefault="00320F79" w:rsidP="002903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68B5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вновь принятым</w:t>
      </w:r>
      <w:r w:rsidR="001968B5">
        <w:rPr>
          <w:rFonts w:ascii="Times New Roman" w:hAnsi="Times New Roman" w:cs="Times New Roman"/>
          <w:sz w:val="28"/>
          <w:szCs w:val="28"/>
        </w:rPr>
        <w:t xml:space="preserve"> Федеральным законом № 236-ФЗ от 21.07.2014года «О внесении изменений в отдельные законодательные акты Российской Федерации по вопросам символики некоммерческих организаций», государственная регистрация эмблемы (символики) некоммерческих организаций отменена.</w:t>
      </w:r>
    </w:p>
    <w:p w:rsidR="001968B5" w:rsidRDefault="001968B5" w:rsidP="002903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Новым </w:t>
      </w:r>
      <w:r w:rsidR="00C47E68">
        <w:rPr>
          <w:rFonts w:ascii="Times New Roman" w:hAnsi="Times New Roman" w:cs="Times New Roman"/>
          <w:sz w:val="28"/>
          <w:szCs w:val="28"/>
        </w:rPr>
        <w:t xml:space="preserve">законом определено, что в случае использования некоммерческой организацией </w:t>
      </w:r>
      <w:r w:rsidR="00320F79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C47E68">
        <w:rPr>
          <w:rFonts w:ascii="Times New Roman" w:hAnsi="Times New Roman" w:cs="Times New Roman"/>
          <w:sz w:val="28"/>
          <w:szCs w:val="28"/>
        </w:rPr>
        <w:t>эмблемы (символики), ее описание должно содержаться в Уставе организации.</w:t>
      </w:r>
    </w:p>
    <w:p w:rsidR="003B2A00" w:rsidRDefault="008F65C1" w:rsidP="002903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</w:t>
      </w:r>
      <w:r w:rsidR="00320F7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0F79">
        <w:rPr>
          <w:rFonts w:ascii="Times New Roman" w:hAnsi="Times New Roman" w:cs="Times New Roman"/>
          <w:sz w:val="28"/>
          <w:szCs w:val="28"/>
        </w:rPr>
        <w:t xml:space="preserve"> Министерства юстиций Российской Федерации по КБР</w:t>
      </w:r>
      <w:r>
        <w:rPr>
          <w:rFonts w:ascii="Times New Roman" w:hAnsi="Times New Roman" w:cs="Times New Roman"/>
          <w:sz w:val="28"/>
          <w:szCs w:val="28"/>
        </w:rPr>
        <w:t>, своим письмом</w:t>
      </w:r>
      <w:r w:rsidR="00320F79">
        <w:rPr>
          <w:rFonts w:ascii="Times New Roman" w:hAnsi="Times New Roman" w:cs="Times New Roman"/>
          <w:sz w:val="28"/>
          <w:szCs w:val="28"/>
        </w:rPr>
        <w:t xml:space="preserve"> от 18 марта 2015 года</w:t>
      </w:r>
      <w:r>
        <w:rPr>
          <w:rFonts w:ascii="Times New Roman" w:hAnsi="Times New Roman" w:cs="Times New Roman"/>
          <w:sz w:val="28"/>
          <w:szCs w:val="28"/>
        </w:rPr>
        <w:t xml:space="preserve"> за №07/03-634, предложило</w:t>
      </w:r>
      <w:r w:rsidR="00320F79"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КБР», в случае дальнейшего использования своей эмблемы (символики) на печати и на фирменном бланке, привести в соответствие учредительные документы, для чего внести описание</w:t>
      </w:r>
      <w:r>
        <w:rPr>
          <w:rFonts w:ascii="Times New Roman" w:hAnsi="Times New Roman" w:cs="Times New Roman"/>
          <w:sz w:val="28"/>
          <w:szCs w:val="28"/>
        </w:rPr>
        <w:t xml:space="preserve"> своей эмблемы</w:t>
      </w:r>
      <w:r w:rsidR="00320F79">
        <w:rPr>
          <w:rFonts w:ascii="Times New Roman" w:hAnsi="Times New Roman" w:cs="Times New Roman"/>
          <w:sz w:val="28"/>
          <w:szCs w:val="28"/>
        </w:rPr>
        <w:t xml:space="preserve"> в Устав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320F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E68" w:rsidRDefault="00320F79" w:rsidP="002903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  Правление </w:t>
      </w:r>
      <w:r w:rsidR="00C47E68"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КБР»  решило:</w:t>
      </w:r>
    </w:p>
    <w:p w:rsidR="00C47E68" w:rsidRDefault="00C47E68" w:rsidP="002903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Устав Ассоциации «Совет муниципальных образо</w:t>
      </w:r>
      <w:r w:rsidR="00320F79">
        <w:rPr>
          <w:rFonts w:ascii="Times New Roman" w:hAnsi="Times New Roman" w:cs="Times New Roman"/>
          <w:sz w:val="28"/>
          <w:szCs w:val="28"/>
        </w:rPr>
        <w:t xml:space="preserve">ваний КБР» от 12 июня 2012 года, добавив в него описание </w:t>
      </w:r>
      <w:r w:rsidR="00320F79">
        <w:rPr>
          <w:rFonts w:ascii="Times New Roman" w:hAnsi="Times New Roman" w:cs="Times New Roman"/>
          <w:sz w:val="28"/>
          <w:szCs w:val="28"/>
        </w:rPr>
        <w:lastRenderedPageBreak/>
        <w:t>эмблемы (символики) Ассоциации, которая используется в повседневной деятельности организации.</w:t>
      </w:r>
    </w:p>
    <w:p w:rsidR="002903F2" w:rsidRDefault="00C47E68" w:rsidP="002903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1.4. настоящего Устава изложить в следующей редакции: «</w:t>
      </w:r>
      <w:r w:rsidRPr="00C47E68">
        <w:rPr>
          <w:rFonts w:ascii="Times New Roman" w:hAnsi="Times New Roman" w:cs="Times New Roman"/>
          <w:sz w:val="28"/>
          <w:szCs w:val="28"/>
        </w:rPr>
        <w:t xml:space="preserve">Совет является юридическим лицом, обладает обособленным имуществом, имеет самостоятельный баланс, счета в кредитных учреждениях, в том числе в иностранной валюте, печати и штампы со своим наименованием, вправе иметь собственную символику, </w:t>
      </w:r>
      <w:r>
        <w:rPr>
          <w:rFonts w:ascii="Times New Roman" w:hAnsi="Times New Roman" w:cs="Times New Roman"/>
          <w:sz w:val="28"/>
          <w:szCs w:val="28"/>
        </w:rPr>
        <w:t>которая представляет собой изображение горы Эльбрус белого цвета на синем фоне, на зеленном подножье которого слева размещена желтая каменная башня, а справа желтый трелистник,</w:t>
      </w:r>
      <w:r w:rsidR="002903F2">
        <w:rPr>
          <w:rFonts w:ascii="Times New Roman" w:hAnsi="Times New Roman" w:cs="Times New Roman"/>
          <w:sz w:val="28"/>
          <w:szCs w:val="28"/>
        </w:rPr>
        <w:t xml:space="preserve"> символизирующие национальный колорит и титульное население, проживающее на территории Кабардино – Балкарской Республики, а также бланки со своим наименованием и эмблемой».</w:t>
      </w:r>
    </w:p>
    <w:p w:rsidR="002903F2" w:rsidRPr="00320F79" w:rsidRDefault="002903F2" w:rsidP="002903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79">
        <w:rPr>
          <w:rFonts w:ascii="Times New Roman" w:hAnsi="Times New Roman" w:cs="Times New Roman"/>
          <w:sz w:val="28"/>
          <w:szCs w:val="28"/>
        </w:rPr>
        <w:t xml:space="preserve">Слова «зарегистрированные в установленном Законом порядке» </w:t>
      </w:r>
      <w:r w:rsidR="00320F79">
        <w:rPr>
          <w:rFonts w:ascii="Times New Roman" w:hAnsi="Times New Roman" w:cs="Times New Roman"/>
          <w:sz w:val="28"/>
          <w:szCs w:val="28"/>
        </w:rPr>
        <w:t xml:space="preserve">из статьи 1.4. - </w:t>
      </w:r>
      <w:r w:rsidRPr="00320F79">
        <w:rPr>
          <w:rFonts w:ascii="Times New Roman" w:hAnsi="Times New Roman" w:cs="Times New Roman"/>
          <w:sz w:val="28"/>
          <w:szCs w:val="28"/>
        </w:rPr>
        <w:t>исключить.</w:t>
      </w:r>
    </w:p>
    <w:p w:rsidR="002903F2" w:rsidRDefault="002903F2" w:rsidP="002903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исполнительному директору Ассоциации Маслову Н.А. настоящие изменения внести в Устав организации и зарегистрировать</w:t>
      </w:r>
      <w:r w:rsidR="00320F79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Министерства юстиций РФ по КБР </w:t>
      </w:r>
      <w:r w:rsidR="00320F79"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sz w:val="28"/>
          <w:szCs w:val="28"/>
        </w:rPr>
        <w:t>до 1 августа 2015 года.</w:t>
      </w:r>
    </w:p>
    <w:p w:rsidR="002903F2" w:rsidRDefault="002903F2" w:rsidP="002903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320F79">
        <w:rPr>
          <w:rFonts w:ascii="Times New Roman" w:hAnsi="Times New Roman" w:cs="Times New Roman"/>
          <w:sz w:val="28"/>
          <w:szCs w:val="28"/>
        </w:rPr>
        <w:t xml:space="preserve">  за 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решения оставляю за собой.</w:t>
      </w:r>
    </w:p>
    <w:p w:rsidR="002903F2" w:rsidRDefault="002903F2" w:rsidP="002903F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903F2" w:rsidRDefault="002903F2" w:rsidP="002903F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903F2" w:rsidRDefault="002903F2" w:rsidP="002903F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903F2" w:rsidRDefault="002903F2" w:rsidP="002903F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</w:t>
      </w:r>
    </w:p>
    <w:p w:rsidR="002903F2" w:rsidRDefault="002903F2" w:rsidP="002903F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АСМО КБР                                                                    М.А. Панагов</w:t>
      </w:r>
    </w:p>
    <w:p w:rsidR="002903F2" w:rsidRPr="00C47E68" w:rsidRDefault="002903F2" w:rsidP="002903F2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968B5" w:rsidRPr="001968B5" w:rsidRDefault="001968B5" w:rsidP="002903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68B5" w:rsidRPr="001968B5" w:rsidSect="002B16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6B9"/>
    <w:multiLevelType w:val="hybridMultilevel"/>
    <w:tmpl w:val="4A8C4A42"/>
    <w:lvl w:ilvl="0" w:tplc="23FAB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BB"/>
    <w:rsid w:val="000B5471"/>
    <w:rsid w:val="001968B5"/>
    <w:rsid w:val="002903F2"/>
    <w:rsid w:val="002B1619"/>
    <w:rsid w:val="00320F79"/>
    <w:rsid w:val="003B2A00"/>
    <w:rsid w:val="00562B71"/>
    <w:rsid w:val="005839D1"/>
    <w:rsid w:val="006330CD"/>
    <w:rsid w:val="0075141B"/>
    <w:rsid w:val="008F65C1"/>
    <w:rsid w:val="00A41F35"/>
    <w:rsid w:val="00AA21BB"/>
    <w:rsid w:val="00C47E68"/>
    <w:rsid w:val="00D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2015-06-10T09:40:00Z</cp:lastPrinted>
  <dcterms:created xsi:type="dcterms:W3CDTF">2015-06-10T07:03:00Z</dcterms:created>
  <dcterms:modified xsi:type="dcterms:W3CDTF">2015-06-17T12:25:00Z</dcterms:modified>
</cp:coreProperties>
</file>