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Pr="0019012A" w:rsidRDefault="00DA547B" w:rsidP="00DA5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12A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02008B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572477" w:rsidRDefault="00572477" w:rsidP="005724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совместного заседания Правления АСМО КБР и бюро КБРО ВСМС</w:t>
      </w:r>
    </w:p>
    <w:p w:rsidR="00DA547B" w:rsidRPr="0019012A" w:rsidRDefault="00DA547B" w:rsidP="00DA54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47B" w:rsidRDefault="00DA547B" w:rsidP="00DA5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                                </w:t>
      </w:r>
      <w:r w:rsidR="0002008B">
        <w:rPr>
          <w:rFonts w:ascii="Times New Roman" w:hAnsi="Times New Roman" w:cs="Times New Roman"/>
          <w:sz w:val="28"/>
          <w:szCs w:val="28"/>
        </w:rPr>
        <w:t xml:space="preserve">9 декабря </w:t>
      </w:r>
      <w:r>
        <w:rPr>
          <w:rFonts w:ascii="Times New Roman" w:hAnsi="Times New Roman" w:cs="Times New Roman"/>
          <w:sz w:val="28"/>
          <w:szCs w:val="28"/>
        </w:rPr>
        <w:t xml:space="preserve"> 2014г.</w:t>
      </w:r>
    </w:p>
    <w:p w:rsidR="00DA547B" w:rsidRDefault="00DA547B" w:rsidP="00DA547B">
      <w:pPr>
        <w:rPr>
          <w:rFonts w:ascii="Times New Roman" w:hAnsi="Times New Roman" w:cs="Times New Roman"/>
          <w:sz w:val="28"/>
          <w:szCs w:val="28"/>
        </w:rPr>
      </w:pPr>
    </w:p>
    <w:p w:rsidR="00DA547B" w:rsidRPr="0019012A" w:rsidRDefault="00DA547B" w:rsidP="00DA547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012A">
        <w:rPr>
          <w:rFonts w:ascii="Times New Roman" w:hAnsi="Times New Roman" w:cs="Times New Roman"/>
          <w:b/>
          <w:sz w:val="28"/>
          <w:szCs w:val="28"/>
        </w:rPr>
        <w:t>О размере и порядке уплаты в 2015 году</w:t>
      </w:r>
    </w:p>
    <w:p w:rsidR="00DA547B" w:rsidRPr="0019012A" w:rsidRDefault="0019012A" w:rsidP="00DA547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="00DA547B" w:rsidRPr="0019012A">
        <w:rPr>
          <w:rFonts w:ascii="Times New Roman" w:hAnsi="Times New Roman" w:cs="Times New Roman"/>
          <w:b/>
          <w:sz w:val="28"/>
          <w:szCs w:val="28"/>
        </w:rPr>
        <w:t>жегодного членского взноса в АСМО КБР</w:t>
      </w:r>
    </w:p>
    <w:p w:rsidR="00DA547B" w:rsidRDefault="00DA547B" w:rsidP="00DA54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547B" w:rsidRDefault="00DA547B" w:rsidP="0019012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информацию исполнительного директора Ассоциации «Совет муниципальных образований КБР» Маслова Н.А. «О размере и порядке уплаты в 2015 году ежегодного членского взноса в АСМО КБР», Правление АСМО КБР решило:</w:t>
      </w:r>
    </w:p>
    <w:p w:rsidR="0019012A" w:rsidRDefault="0019012A" w:rsidP="0019012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12A" w:rsidRPr="0019012A" w:rsidRDefault="00DA547B" w:rsidP="0019012A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19012A">
        <w:rPr>
          <w:rFonts w:ascii="Times New Roman" w:hAnsi="Times New Roman" w:cs="Times New Roman"/>
          <w:sz w:val="28"/>
          <w:szCs w:val="28"/>
        </w:rPr>
        <w:t>с 1 января 2015 года:</w:t>
      </w:r>
    </w:p>
    <w:p w:rsidR="00DA547B" w:rsidRDefault="00DA547B" w:rsidP="0019012A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ежегодный членский взнос в АСМО КБР в расчете за одного жителя:</w:t>
      </w:r>
    </w:p>
    <w:p w:rsidR="00DA547B" w:rsidRDefault="00DA547B" w:rsidP="0019012A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сельского поселения в размере 2 (два) рубля,</w:t>
      </w:r>
    </w:p>
    <w:p w:rsidR="00DA547B" w:rsidRDefault="00DA547B" w:rsidP="0019012A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городского округа 3 (три) рубля;</w:t>
      </w:r>
    </w:p>
    <w:p w:rsidR="0019012A" w:rsidRDefault="00DA547B" w:rsidP="0019012A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для Администраций </w:t>
      </w:r>
      <w:r w:rsidR="00A4086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районов</w:t>
      </w:r>
      <w:r w:rsidR="00A40864">
        <w:rPr>
          <w:rFonts w:ascii="Times New Roman" w:hAnsi="Times New Roman" w:cs="Times New Roman"/>
          <w:sz w:val="28"/>
          <w:szCs w:val="28"/>
        </w:rPr>
        <w:t xml:space="preserve"> ежегодный членский взнос в АСМО КБР</w:t>
      </w:r>
      <w:r>
        <w:rPr>
          <w:rFonts w:ascii="Times New Roman" w:hAnsi="Times New Roman" w:cs="Times New Roman"/>
          <w:sz w:val="28"/>
          <w:szCs w:val="28"/>
        </w:rPr>
        <w:t xml:space="preserve"> в сумме 75,0 </w:t>
      </w:r>
      <w:r w:rsidR="0019012A">
        <w:rPr>
          <w:rFonts w:ascii="Times New Roman" w:hAnsi="Times New Roman" w:cs="Times New Roman"/>
          <w:sz w:val="28"/>
          <w:szCs w:val="28"/>
        </w:rPr>
        <w:t>тысяч рублей.</w:t>
      </w:r>
    </w:p>
    <w:p w:rsidR="0019012A" w:rsidRPr="0019012A" w:rsidRDefault="0019012A" w:rsidP="0019012A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12A" w:rsidRDefault="0019012A" w:rsidP="0019012A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срок уплаты членских взносов членами АСМО КБР два раза в год: соответственно 01 февраля и 01 июля.</w:t>
      </w:r>
    </w:p>
    <w:p w:rsidR="0019012A" w:rsidRDefault="0019012A" w:rsidP="0019012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9012A" w:rsidRDefault="00A40864" w:rsidP="0019012A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дов</w:t>
      </w:r>
      <w:r w:rsidR="0019012A">
        <w:rPr>
          <w:rFonts w:ascii="Times New Roman" w:hAnsi="Times New Roman" w:cs="Times New Roman"/>
          <w:sz w:val="28"/>
          <w:szCs w:val="28"/>
        </w:rPr>
        <w:t>ести до сведения всех членов Ассоциации «Совет муниципальных образований КБР».</w:t>
      </w:r>
    </w:p>
    <w:p w:rsidR="0019012A" w:rsidRPr="0019012A" w:rsidRDefault="0019012A" w:rsidP="0019012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12A" w:rsidRDefault="0019012A" w:rsidP="00572477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 настоящего решения во</w:t>
      </w:r>
      <w:r w:rsidR="00A40864">
        <w:rPr>
          <w:rFonts w:ascii="Times New Roman" w:hAnsi="Times New Roman" w:cs="Times New Roman"/>
          <w:sz w:val="28"/>
          <w:szCs w:val="28"/>
        </w:rPr>
        <w:t>зложить на начальника финансового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АСМО КБР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</w:t>
      </w:r>
    </w:p>
    <w:p w:rsidR="00572477" w:rsidRPr="00572477" w:rsidRDefault="00572477" w:rsidP="005724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72477" w:rsidRPr="00572477" w:rsidRDefault="00572477" w:rsidP="00572477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9012A" w:rsidRPr="0019012A" w:rsidRDefault="0019012A" w:rsidP="001901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012A" w:rsidRPr="007F0CEA" w:rsidRDefault="0019012A" w:rsidP="0019012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0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Председатель Правления</w:t>
      </w:r>
      <w:r w:rsidRPr="007F0CEA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   </w:t>
      </w:r>
    </w:p>
    <w:p w:rsidR="00572477" w:rsidRPr="0019012A" w:rsidRDefault="0019012A" w:rsidP="0019012A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0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АСМО КБР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</w:t>
      </w:r>
      <w:r w:rsidRPr="007F0C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М.А. Панагов</w:t>
      </w:r>
      <w:bookmarkStart w:id="0" w:name="_GoBack"/>
      <w:bookmarkEnd w:id="0"/>
    </w:p>
    <w:sectPr w:rsidR="00572477" w:rsidRPr="0019012A" w:rsidSect="005724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659CB"/>
    <w:multiLevelType w:val="hybridMultilevel"/>
    <w:tmpl w:val="B8C8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F5"/>
    <w:rsid w:val="0002008B"/>
    <w:rsid w:val="0008452C"/>
    <w:rsid w:val="0019012A"/>
    <w:rsid w:val="00562B71"/>
    <w:rsid w:val="00572477"/>
    <w:rsid w:val="005839D1"/>
    <w:rsid w:val="006330CD"/>
    <w:rsid w:val="006E7B85"/>
    <w:rsid w:val="007A46E1"/>
    <w:rsid w:val="009706F5"/>
    <w:rsid w:val="00A40864"/>
    <w:rsid w:val="00A41F35"/>
    <w:rsid w:val="00DA547B"/>
    <w:rsid w:val="00DC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8</cp:revision>
  <cp:lastPrinted>2014-12-08T13:51:00Z</cp:lastPrinted>
  <dcterms:created xsi:type="dcterms:W3CDTF">2014-11-11T05:46:00Z</dcterms:created>
  <dcterms:modified xsi:type="dcterms:W3CDTF">2014-12-10T06:36:00Z</dcterms:modified>
</cp:coreProperties>
</file>