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8F7218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8F7218">
        <w:rPr>
          <w:rFonts w:ascii="Times New Roman" w:hAnsi="Times New Roman" w:cs="Times New Roman"/>
          <w:sz w:val="28"/>
          <w:szCs w:val="28"/>
        </w:rPr>
        <w:t>№</w:t>
      </w:r>
      <w:r w:rsidR="00563DCB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B32A41">
        <w:rPr>
          <w:rFonts w:ascii="Times New Roman" w:hAnsi="Times New Roman" w:cs="Times New Roman"/>
          <w:sz w:val="28"/>
          <w:szCs w:val="28"/>
        </w:rPr>
        <w:softHyphen/>
      </w:r>
      <w:r w:rsidR="00B32A41">
        <w:rPr>
          <w:rFonts w:ascii="Times New Roman" w:hAnsi="Times New Roman" w:cs="Times New Roman"/>
          <w:sz w:val="28"/>
          <w:szCs w:val="28"/>
        </w:rPr>
        <w:softHyphen/>
      </w:r>
      <w:r w:rsidR="00B32A41">
        <w:rPr>
          <w:rFonts w:ascii="Times New Roman" w:hAnsi="Times New Roman" w:cs="Times New Roman"/>
          <w:sz w:val="28"/>
          <w:szCs w:val="28"/>
        </w:rPr>
        <w:softHyphen/>
      </w:r>
      <w:r w:rsidR="00B32A41">
        <w:rPr>
          <w:rFonts w:ascii="Times New Roman" w:hAnsi="Times New Roman" w:cs="Times New Roman"/>
          <w:sz w:val="28"/>
          <w:szCs w:val="28"/>
        </w:rPr>
        <w:softHyphen/>
        <w:t>1</w:t>
      </w:r>
    </w:p>
    <w:p w:rsidR="0040292B" w:rsidRPr="008F7218" w:rsidRDefault="00A9047A" w:rsidP="002E18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8F7218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8F7218">
        <w:rPr>
          <w:rFonts w:ascii="Times New Roman" w:hAnsi="Times New Roman" w:cs="Times New Roman"/>
          <w:sz w:val="28"/>
          <w:szCs w:val="28"/>
        </w:rPr>
        <w:t>з</w:t>
      </w:r>
      <w:r w:rsidR="0040292B" w:rsidRPr="008F7218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8F7218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2E18E8" w:rsidRPr="008F7218" w:rsidRDefault="002E18E8" w:rsidP="002E1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7218">
        <w:rPr>
          <w:rFonts w:ascii="Times New Roman" w:hAnsi="Times New Roman" w:cs="Times New Roman"/>
          <w:sz w:val="28"/>
          <w:szCs w:val="28"/>
        </w:rPr>
        <w:t>г.</w:t>
      </w:r>
      <w:r w:rsidR="007F0D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F0D71">
        <w:rPr>
          <w:rFonts w:ascii="Times New Roman" w:hAnsi="Times New Roman" w:cs="Times New Roman"/>
          <w:sz w:val="28"/>
          <w:szCs w:val="28"/>
        </w:rPr>
        <w:t>. Баксан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C0FBE" w:rsidRPr="008F7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B32A41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CA39C3">
        <w:rPr>
          <w:rFonts w:ascii="Times New Roman" w:hAnsi="Times New Roman" w:cs="Times New Roman"/>
          <w:sz w:val="28"/>
          <w:szCs w:val="28"/>
        </w:rPr>
        <w:t>августа</w:t>
      </w:r>
      <w:r w:rsidRPr="008F7218">
        <w:rPr>
          <w:rFonts w:ascii="Times New Roman" w:hAnsi="Times New Roman" w:cs="Times New Roman"/>
          <w:sz w:val="28"/>
          <w:szCs w:val="28"/>
        </w:rPr>
        <w:t xml:space="preserve"> 201</w:t>
      </w:r>
      <w:r w:rsidR="00FC521A">
        <w:rPr>
          <w:rFonts w:ascii="Times New Roman" w:hAnsi="Times New Roman" w:cs="Times New Roman"/>
          <w:sz w:val="28"/>
          <w:szCs w:val="28"/>
        </w:rPr>
        <w:t>6</w:t>
      </w:r>
      <w:r w:rsidRPr="008F7218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CA39C3" w:rsidRDefault="00CA39C3" w:rsidP="00AE12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практике деятельности администрации </w:t>
      </w:r>
    </w:p>
    <w:p w:rsidR="00CA39C3" w:rsidRDefault="00CA39C3" w:rsidP="00AE128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Баксан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религиозными</w:t>
      </w:r>
    </w:p>
    <w:p w:rsidR="00EB38FF" w:rsidRPr="008F7218" w:rsidRDefault="00CA39C3" w:rsidP="00CA39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объединениями по формированию гражданского общества</w:t>
      </w:r>
    </w:p>
    <w:p w:rsidR="00861940" w:rsidRPr="005C0FBE" w:rsidRDefault="00861940" w:rsidP="001F2A16">
      <w:pPr>
        <w:rPr>
          <w:rFonts w:ascii="Times New Roman" w:hAnsi="Times New Roman" w:cs="Times New Roman"/>
        </w:rPr>
      </w:pPr>
    </w:p>
    <w:p w:rsidR="00CA39C3" w:rsidRDefault="007F0D71" w:rsidP="00CA39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Ассоциации «Совет муниципальных образований КБР» и бюро Кабардино-Балкарского регионального отделения ВСМС </w:t>
      </w:r>
      <w:r w:rsidR="00AE1284">
        <w:rPr>
          <w:rFonts w:ascii="Times New Roman" w:hAnsi="Times New Roman" w:cs="Times New Roman"/>
          <w:sz w:val="28"/>
          <w:szCs w:val="28"/>
        </w:rPr>
        <w:t xml:space="preserve">отмечают, что </w:t>
      </w:r>
      <w:r w:rsidR="00CA39C3">
        <w:rPr>
          <w:rFonts w:ascii="Times New Roman" w:hAnsi="Times New Roman" w:cs="Times New Roman"/>
          <w:sz w:val="28"/>
          <w:szCs w:val="28"/>
        </w:rPr>
        <w:t>в городском округе Баксан, в целях недопущения проявлений национального, религиозного шовинизма, укрепления мира, дружбы и согласия в обществе, разработаны и реализуются долгосрочные муниципальные программы, такие как: «Взаимодействие общественных организаций</w:t>
      </w:r>
      <w:r w:rsidR="00BA66CB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 в </w:t>
      </w:r>
      <w:proofErr w:type="spellStart"/>
      <w:r w:rsidR="00BA66C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A66CB">
        <w:rPr>
          <w:rFonts w:ascii="Times New Roman" w:hAnsi="Times New Roman" w:cs="Times New Roman"/>
          <w:sz w:val="28"/>
          <w:szCs w:val="28"/>
        </w:rPr>
        <w:t>. Баксан на 2014-2016 годы</w:t>
      </w:r>
      <w:r w:rsidR="00CA39C3">
        <w:rPr>
          <w:rFonts w:ascii="Times New Roman" w:hAnsi="Times New Roman" w:cs="Times New Roman"/>
          <w:sz w:val="28"/>
          <w:szCs w:val="28"/>
        </w:rPr>
        <w:t>»</w:t>
      </w:r>
      <w:r w:rsidR="00BA66CB">
        <w:rPr>
          <w:rFonts w:ascii="Times New Roman" w:hAnsi="Times New Roman" w:cs="Times New Roman"/>
          <w:sz w:val="28"/>
          <w:szCs w:val="28"/>
        </w:rPr>
        <w:t>, «Доступная среда», Комплексная программа социальной поддержки и социальной помощи для отдельных категорий граждан, целевые программы по профилактике правонарушений, терроризма и экстремизма, по патриотическому, правовому и религиозному воспитанию подрастающего поколения, по профилактике безнадзорности среди несовершеннолетних и многое другое.</w:t>
      </w:r>
    </w:p>
    <w:p w:rsidR="00BA66CB" w:rsidRDefault="00BA66CB" w:rsidP="00CA39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Баксан созданы и действуют около 70-ти некоммерческих организаций, из которых 7 ветеранских, 13 профсоюзных, 8 религиозных и 16 молодежных организаций, 4 политических партий, 2 общественных Совета при Главе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Баксан. </w:t>
      </w:r>
      <w:r w:rsidR="00C707CB">
        <w:rPr>
          <w:rFonts w:ascii="Times New Roman" w:hAnsi="Times New Roman" w:cs="Times New Roman"/>
          <w:sz w:val="28"/>
          <w:szCs w:val="28"/>
        </w:rPr>
        <w:t xml:space="preserve">По инициативе молодых депутатов и членов молодежных организаций создан некоммерческий общественный фонд «Новый город», основной задачей которого является развитие инфраструктуры и благоустройства  </w:t>
      </w:r>
      <w:proofErr w:type="spellStart"/>
      <w:r w:rsidR="00C707C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707CB">
        <w:rPr>
          <w:rFonts w:ascii="Times New Roman" w:hAnsi="Times New Roman" w:cs="Times New Roman"/>
          <w:sz w:val="28"/>
          <w:szCs w:val="28"/>
        </w:rPr>
        <w:t>. Баксан.</w:t>
      </w:r>
    </w:p>
    <w:p w:rsidR="00C707CB" w:rsidRDefault="00C707CB" w:rsidP="00CA39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округе Баксан проживает более 30-ти наций и национальностей, с которыми системно проводятся брифинги, диалоги и «круглые столы» по укреплению межнационального и межконфессионального согласия.</w:t>
      </w:r>
    </w:p>
    <w:p w:rsidR="00C707CB" w:rsidRDefault="00C707CB" w:rsidP="00CA39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Взаимодействие администрации городского округа с общественными объединениями и организациями осуществляется на основе социального партнерства, представители общественных движений и политических партий входят в состав 15-ти совещательно-консультативных органов, различных комиссий.</w:t>
      </w:r>
    </w:p>
    <w:p w:rsidR="00CF6310" w:rsidRDefault="00CF6310" w:rsidP="00CA39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Значительную роль на социально-экономическое развитие муниципального образования, на воспитание подросткового поколения, оказывают Советы родовых общин, которых в городе более 100 объединений.</w:t>
      </w:r>
    </w:p>
    <w:p w:rsidR="00CF6310" w:rsidRDefault="00CF6310" w:rsidP="00CA39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крупным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оказывается имущественная поддержка. 18-ть НКО имеют свои помещения, обеспечены оргтехникой.</w:t>
      </w:r>
    </w:p>
    <w:p w:rsidR="00CF6310" w:rsidRDefault="00CF6310" w:rsidP="00CA39C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Ассоциации «Совет муниципальных образований КБР» и бюро Кабардино-Балкарского регионального отделения ВСМС решают:</w:t>
      </w:r>
    </w:p>
    <w:p w:rsidR="00CA39C3" w:rsidRDefault="00CF6310" w:rsidP="00CF6310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практику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 с общественными и религиозными объединениями по формированию гражданского общества на территории города, а также предложить продолжить работу по развитию институтов общественного контроля, активней использовать потенциал общественных объединений и некоммерческих организаций, оказывая им необходимую методическую, материальную и финансовую помощь</w:t>
      </w:r>
      <w:r w:rsidR="00824F5B">
        <w:rPr>
          <w:rFonts w:ascii="Times New Roman" w:hAnsi="Times New Roman" w:cs="Times New Roman"/>
          <w:sz w:val="28"/>
          <w:szCs w:val="28"/>
        </w:rPr>
        <w:t>;</w:t>
      </w:r>
    </w:p>
    <w:p w:rsidR="00824F5B" w:rsidRDefault="00824F5B" w:rsidP="00CF6310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администрациям городских округов и муниципальных районов Республики сформировать стройную систему взаимовыгодного сотрудничества между органами местного самоуправления, общественными некоммерческими организациями</w:t>
      </w:r>
      <w:r w:rsidR="003D7FBD">
        <w:rPr>
          <w:rFonts w:ascii="Times New Roman" w:hAnsi="Times New Roman" w:cs="Times New Roman"/>
          <w:sz w:val="28"/>
          <w:szCs w:val="28"/>
        </w:rPr>
        <w:t xml:space="preserve"> и религиозными объединениями, как равноправными субъектами взаимодействия, в этих целях:</w:t>
      </w:r>
    </w:p>
    <w:p w:rsidR="003D7FBD" w:rsidRDefault="003D7FBD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Всемерно содействовать созданию благоприятной среды для активизации деятельности некоммерческого сектора, как необходимого компонента развития демократии, широкого привлечения населения к самоорганизации и самореализации;</w:t>
      </w:r>
    </w:p>
    <w:p w:rsidR="003D7FBD" w:rsidRDefault="003D7FBD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 эффективное сотрудничество органов местного самоуправления, общественного сектора и религиозных объединений в решении задач общественного и социально-экономического развития Республики;</w:t>
      </w:r>
    </w:p>
    <w:p w:rsidR="003D7FBD" w:rsidRDefault="00ED1FC1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развитию институтов гражданского общества, обеспечению их участия в законодательной деятельности,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формировании и реализации муниципальных целевых программ и программ социально-экономического развития местных территорий;</w:t>
      </w:r>
    </w:p>
    <w:p w:rsidR="00ED1FC1" w:rsidRDefault="00ED1FC1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развитие механизмов, способствующих увеличению численности молодежи, принимающей активное участие в деятельности институтов гражданского общества на территории муниципальных образований;</w:t>
      </w:r>
    </w:p>
    <w:p w:rsidR="00ED1FC1" w:rsidRDefault="00ED1FC1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Координировать деятельность местных органов власти с общественными объединениями, институтами гражданского общества и гражданами по предупреждению (профилактике) терроризма в муниципальных поселениях;</w:t>
      </w:r>
    </w:p>
    <w:p w:rsidR="00ED1FC1" w:rsidRDefault="00A26276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меры по широкому привлечению общественных организаций к активному участию в проведении муниципальных выборов, публичных слушаниях, сходов, собраний и опросов граждан, в реализации социальных проектов развития муниципалитетов;</w:t>
      </w:r>
    </w:p>
    <w:p w:rsidR="00A26276" w:rsidRDefault="00A26276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Шире и эффективнее использовать духовно-</w:t>
      </w:r>
      <w:r w:rsidR="0016615A">
        <w:rPr>
          <w:rFonts w:ascii="Times New Roman" w:hAnsi="Times New Roman" w:cs="Times New Roman"/>
          <w:sz w:val="28"/>
          <w:szCs w:val="28"/>
        </w:rPr>
        <w:t>нравственные ценности и традиции народов Республики, их патриотизм, веротерпимость</w:t>
      </w:r>
      <w:r w:rsidR="00825031">
        <w:rPr>
          <w:rFonts w:ascii="Times New Roman" w:hAnsi="Times New Roman" w:cs="Times New Roman"/>
          <w:sz w:val="28"/>
          <w:szCs w:val="28"/>
        </w:rPr>
        <w:t>, присущее им обостренное чувство ответственности за судьбу будущих поколений, вековой опыт преодоления совместными усилиями жизненных трудностей;</w:t>
      </w:r>
    </w:p>
    <w:p w:rsidR="00825031" w:rsidRDefault="00825031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информировать население муниципального образования о роли инструментов гражданского общества в экономическом развитии территорий, в развитии системы местного самоуправления.</w:t>
      </w:r>
    </w:p>
    <w:p w:rsidR="00825031" w:rsidRDefault="00825031" w:rsidP="003D7FBD">
      <w:pPr>
        <w:pStyle w:val="a3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бесперебойную работу телефонов доверия и антикоррупционных линий. Обеспечить своевременное рассмотрение жалоб и обращений жителей муниципальных образований.</w:t>
      </w:r>
    </w:p>
    <w:p w:rsidR="00825031" w:rsidRDefault="00825031" w:rsidP="00825031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исполнительную дирекцию АСМО КБР и КБРО ВСМС:</w:t>
      </w:r>
    </w:p>
    <w:p w:rsidR="00825031" w:rsidRDefault="00825031" w:rsidP="00825031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обеспечить изучение, обобщение и распространение наиболее передовых форм и методов работы общественных объединений</w:t>
      </w:r>
      <w:r w:rsidR="0055312F">
        <w:rPr>
          <w:rFonts w:ascii="Times New Roman" w:hAnsi="Times New Roman" w:cs="Times New Roman"/>
          <w:sz w:val="28"/>
          <w:szCs w:val="28"/>
        </w:rPr>
        <w:t xml:space="preserve"> муниципальных образований, способствующих становлению и развитию гражданского общества в Кабардино-Балкарии;</w:t>
      </w:r>
    </w:p>
    <w:p w:rsidR="0055312F" w:rsidRDefault="0068486F" w:rsidP="00825031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шире оказывать</w:t>
      </w:r>
      <w:r w:rsidR="0055312F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>ую и организационную поддержку о</w:t>
      </w:r>
      <w:r w:rsidR="0055312F">
        <w:rPr>
          <w:rFonts w:ascii="Times New Roman" w:hAnsi="Times New Roman" w:cs="Times New Roman"/>
          <w:sz w:val="28"/>
          <w:szCs w:val="28"/>
        </w:rPr>
        <w:t>бщественным организациям, деятельность которых направлена на формирование гражданского общества;</w:t>
      </w:r>
    </w:p>
    <w:p w:rsidR="0055312F" w:rsidRDefault="0055312F" w:rsidP="00825031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провест</w:t>
      </w:r>
      <w:r w:rsidR="0068486F">
        <w:rPr>
          <w:rFonts w:ascii="Times New Roman" w:hAnsi="Times New Roman" w:cs="Times New Roman"/>
          <w:sz w:val="28"/>
          <w:szCs w:val="28"/>
        </w:rPr>
        <w:t>и социологическое исследование о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86F">
        <w:rPr>
          <w:rFonts w:ascii="Times New Roman" w:hAnsi="Times New Roman" w:cs="Times New Roman"/>
          <w:sz w:val="28"/>
          <w:szCs w:val="28"/>
        </w:rPr>
        <w:t>развития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86F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образованиях, системно осуществлять мониторинг динамики его развития;</w:t>
      </w:r>
    </w:p>
    <w:p w:rsidR="0055312F" w:rsidRDefault="0055312F" w:rsidP="0055312F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через Муниципальную газету Кабардино-Балкарии активней освящать положительные факты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происходящие в жизни </w:t>
      </w:r>
      <w:r w:rsidR="0068486F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и отражающие гражданскую активность жителей поселений.</w:t>
      </w:r>
    </w:p>
    <w:p w:rsidR="0055312F" w:rsidRPr="00A9652D" w:rsidRDefault="0055312F" w:rsidP="00A9652D">
      <w:pPr>
        <w:pStyle w:val="a3"/>
        <w:spacing w:after="0" w:line="312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66DB6">
        <w:rPr>
          <w:rFonts w:ascii="Times New Roman" w:hAnsi="Times New Roman" w:cs="Times New Roman"/>
          <w:sz w:val="28"/>
          <w:szCs w:val="28"/>
        </w:rPr>
        <w:t>К</w:t>
      </w:r>
      <w:r w:rsidRPr="00A9652D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A9652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68486F">
        <w:rPr>
          <w:rFonts w:ascii="Times New Roman" w:hAnsi="Times New Roman" w:cs="Times New Roman"/>
          <w:sz w:val="28"/>
          <w:szCs w:val="28"/>
        </w:rPr>
        <w:t xml:space="preserve">Маслова Н.А. - </w:t>
      </w:r>
      <w:r w:rsidRPr="00A9652D">
        <w:rPr>
          <w:rFonts w:ascii="Times New Roman" w:hAnsi="Times New Roman" w:cs="Times New Roman"/>
          <w:sz w:val="28"/>
          <w:szCs w:val="28"/>
        </w:rPr>
        <w:t>исполнительного директора АСМО КБР и КБРО ВСМС</w:t>
      </w:r>
    </w:p>
    <w:p w:rsidR="00C13957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C06E9E" w:rsidRDefault="00EB38FF" w:rsidP="005C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 w:rsidR="002E18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4A4F64" w:rsidRPr="004A4F64" w:rsidRDefault="004A4F64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6B9" w:rsidRPr="004A4F64" w:rsidRDefault="00EB16B9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8FF" w:rsidRPr="004A4F64" w:rsidRDefault="004A4F64" w:rsidP="00EB1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Р</w:t>
      </w:r>
      <w:r w:rsidR="00C06E9E" w:rsidRPr="004A4F64">
        <w:rPr>
          <w:rFonts w:ascii="Times New Roman" w:hAnsi="Times New Roman" w:cs="Times New Roman"/>
          <w:sz w:val="28"/>
          <w:szCs w:val="28"/>
        </w:rPr>
        <w:t>уководител</w:t>
      </w:r>
      <w:r w:rsidRPr="004A4F64">
        <w:rPr>
          <w:rFonts w:ascii="Times New Roman" w:hAnsi="Times New Roman" w:cs="Times New Roman"/>
          <w:sz w:val="28"/>
          <w:szCs w:val="28"/>
        </w:rPr>
        <w:t xml:space="preserve">ь </w:t>
      </w:r>
      <w:r w:rsidR="00C06E9E" w:rsidRPr="004A4F64">
        <w:rPr>
          <w:rFonts w:ascii="Times New Roman" w:hAnsi="Times New Roman" w:cs="Times New Roman"/>
          <w:sz w:val="28"/>
          <w:szCs w:val="28"/>
        </w:rPr>
        <w:t xml:space="preserve">КБРО ВСМС                                              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C06E9E" w:rsidRPr="004A4F64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EB38FF" w:rsidRPr="004A4F64" w:rsidSect="00072532">
      <w:footerReference w:type="default" r:id="rId8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AD" w:rsidRDefault="00C501AD" w:rsidP="00072532">
      <w:pPr>
        <w:spacing w:after="0" w:line="240" w:lineRule="auto"/>
      </w:pPr>
      <w:r>
        <w:separator/>
      </w:r>
    </w:p>
  </w:endnote>
  <w:endnote w:type="continuationSeparator" w:id="0">
    <w:p w:rsidR="00C501AD" w:rsidRDefault="00C501AD" w:rsidP="0007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618246"/>
      <w:docPartObj>
        <w:docPartGallery w:val="Page Numbers (Bottom of Page)"/>
        <w:docPartUnique/>
      </w:docPartObj>
    </w:sdtPr>
    <w:sdtEndPr/>
    <w:sdtContent>
      <w:p w:rsidR="00072532" w:rsidRDefault="000725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A41">
          <w:rPr>
            <w:noProof/>
          </w:rPr>
          <w:t>1</w:t>
        </w:r>
        <w:r>
          <w:fldChar w:fldCharType="end"/>
        </w:r>
      </w:p>
    </w:sdtContent>
  </w:sdt>
  <w:p w:rsidR="00072532" w:rsidRDefault="000725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AD" w:rsidRDefault="00C501AD" w:rsidP="00072532">
      <w:pPr>
        <w:spacing w:after="0" w:line="240" w:lineRule="auto"/>
      </w:pPr>
      <w:r>
        <w:separator/>
      </w:r>
    </w:p>
  </w:footnote>
  <w:footnote w:type="continuationSeparator" w:id="0">
    <w:p w:rsidR="00C501AD" w:rsidRDefault="00C501AD" w:rsidP="0007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CA5C3D"/>
    <w:multiLevelType w:val="hybridMultilevel"/>
    <w:tmpl w:val="FEFCD742"/>
    <w:lvl w:ilvl="0" w:tplc="1D72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7032B7"/>
    <w:multiLevelType w:val="hybridMultilevel"/>
    <w:tmpl w:val="634A634E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D90897"/>
    <w:multiLevelType w:val="hybridMultilevel"/>
    <w:tmpl w:val="125235E6"/>
    <w:lvl w:ilvl="0" w:tplc="9C4A6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D81BB0"/>
    <w:multiLevelType w:val="multilevel"/>
    <w:tmpl w:val="30045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71035"/>
    <w:rsid w:val="00072532"/>
    <w:rsid w:val="000D49DF"/>
    <w:rsid w:val="000E039E"/>
    <w:rsid w:val="0016615A"/>
    <w:rsid w:val="001F2A16"/>
    <w:rsid w:val="00201695"/>
    <w:rsid w:val="002558EA"/>
    <w:rsid w:val="002E18E8"/>
    <w:rsid w:val="003A4DB0"/>
    <w:rsid w:val="003B69CF"/>
    <w:rsid w:val="003D7FBD"/>
    <w:rsid w:val="0040292B"/>
    <w:rsid w:val="004A4F64"/>
    <w:rsid w:val="004B63F6"/>
    <w:rsid w:val="004F18F7"/>
    <w:rsid w:val="0055312F"/>
    <w:rsid w:val="00563DCB"/>
    <w:rsid w:val="00590357"/>
    <w:rsid w:val="005C0FBE"/>
    <w:rsid w:val="005E09E0"/>
    <w:rsid w:val="0063745E"/>
    <w:rsid w:val="00641E9B"/>
    <w:rsid w:val="00667233"/>
    <w:rsid w:val="0068486F"/>
    <w:rsid w:val="006F7CEB"/>
    <w:rsid w:val="00704FE8"/>
    <w:rsid w:val="007D160F"/>
    <w:rsid w:val="007D1EF5"/>
    <w:rsid w:val="007F0D71"/>
    <w:rsid w:val="007F52C2"/>
    <w:rsid w:val="00824F5B"/>
    <w:rsid w:val="00825031"/>
    <w:rsid w:val="00861940"/>
    <w:rsid w:val="0086319F"/>
    <w:rsid w:val="008735A3"/>
    <w:rsid w:val="008A7400"/>
    <w:rsid w:val="008C2EA6"/>
    <w:rsid w:val="008F4BC5"/>
    <w:rsid w:val="008F7218"/>
    <w:rsid w:val="00964366"/>
    <w:rsid w:val="00967CAD"/>
    <w:rsid w:val="00970A45"/>
    <w:rsid w:val="00983050"/>
    <w:rsid w:val="009C0601"/>
    <w:rsid w:val="00A26276"/>
    <w:rsid w:val="00A347A7"/>
    <w:rsid w:val="00A3554F"/>
    <w:rsid w:val="00A4188D"/>
    <w:rsid w:val="00A533BE"/>
    <w:rsid w:val="00A66DB6"/>
    <w:rsid w:val="00A9047A"/>
    <w:rsid w:val="00A9652D"/>
    <w:rsid w:val="00AE1284"/>
    <w:rsid w:val="00B32A41"/>
    <w:rsid w:val="00BA66CB"/>
    <w:rsid w:val="00C06E9E"/>
    <w:rsid w:val="00C13957"/>
    <w:rsid w:val="00C501AD"/>
    <w:rsid w:val="00C707CB"/>
    <w:rsid w:val="00CA39C3"/>
    <w:rsid w:val="00CC75AA"/>
    <w:rsid w:val="00CF6310"/>
    <w:rsid w:val="00D44149"/>
    <w:rsid w:val="00D55A22"/>
    <w:rsid w:val="00D9218B"/>
    <w:rsid w:val="00DD0DB4"/>
    <w:rsid w:val="00E13EE4"/>
    <w:rsid w:val="00E21CAF"/>
    <w:rsid w:val="00EA2A0D"/>
    <w:rsid w:val="00EB16B9"/>
    <w:rsid w:val="00EB38FF"/>
    <w:rsid w:val="00ED1FC1"/>
    <w:rsid w:val="00EF61BD"/>
    <w:rsid w:val="00F15337"/>
    <w:rsid w:val="00F4150C"/>
    <w:rsid w:val="00FC521A"/>
    <w:rsid w:val="00FD712E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532"/>
  </w:style>
  <w:style w:type="paragraph" w:styleId="a6">
    <w:name w:val="footer"/>
    <w:basedOn w:val="a"/>
    <w:link w:val="a7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532"/>
  </w:style>
  <w:style w:type="paragraph" w:styleId="a6">
    <w:name w:val="footer"/>
    <w:basedOn w:val="a"/>
    <w:link w:val="a7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45</cp:revision>
  <cp:lastPrinted>2016-07-14T08:59:00Z</cp:lastPrinted>
  <dcterms:created xsi:type="dcterms:W3CDTF">2013-03-13T08:11:00Z</dcterms:created>
  <dcterms:modified xsi:type="dcterms:W3CDTF">2016-08-08T09:02:00Z</dcterms:modified>
</cp:coreProperties>
</file>